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D36EC" w14:textId="4A1BE532" w:rsidR="000C3EE0" w:rsidRPr="00DE3AF1" w:rsidRDefault="00E007D3" w:rsidP="00E007D3">
      <w:pPr>
        <w:spacing w:after="0" w:line="240" w:lineRule="auto"/>
        <w:ind w:right="54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</w:t>
      </w:r>
      <w:r w:rsidR="000C3EE0" w:rsidRPr="00DE3AF1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7E7B1A9F" wp14:editId="53B9363A">
            <wp:extent cx="6096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0C0E4" w14:textId="4BBA5E57" w:rsidR="000C3EE0" w:rsidRPr="00E007D3" w:rsidRDefault="00E007D3" w:rsidP="00E007D3">
      <w:pPr>
        <w:spacing w:after="0" w:line="240" w:lineRule="auto"/>
        <w:ind w:right="5408"/>
        <w:rPr>
          <w:rFonts w:ascii="Cambria" w:eastAsia="Times New Roman" w:hAnsi="Cambria" w:cs="Times New Roman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</w:t>
      </w:r>
      <w:r w:rsidR="000C3EE0" w:rsidRPr="00E007D3">
        <w:rPr>
          <w:rFonts w:ascii="Cambria" w:eastAsia="Times New Roman" w:hAnsi="Cambria" w:cs="Times New Roman"/>
          <w:sz w:val="24"/>
          <w:szCs w:val="24"/>
          <w:lang w:eastAsia="hr-HR"/>
        </w:rPr>
        <w:t>REPUBLIKA HRVATSKA</w:t>
      </w:r>
    </w:p>
    <w:p w14:paraId="11272EAC" w14:textId="77777777" w:rsidR="00E007D3" w:rsidRPr="00E007D3" w:rsidRDefault="000C3EE0" w:rsidP="000C3EE0">
      <w:pPr>
        <w:spacing w:after="0" w:line="240" w:lineRule="auto"/>
        <w:ind w:right="5408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>VUKOVARSKO-SRIJEMSKA</w:t>
      </w:r>
      <w:r w:rsidR="00E007D3"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</w:p>
    <w:p w14:paraId="16B4DDC5" w14:textId="1DD6D707" w:rsidR="000C3EE0" w:rsidRPr="00E007D3" w:rsidRDefault="00E007D3" w:rsidP="000C3EE0">
      <w:pPr>
        <w:spacing w:after="0" w:line="240" w:lineRule="auto"/>
        <w:ind w:right="5408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</w:t>
      </w:r>
      <w:r w:rsidR="000C3EE0"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ŽUPANIJA</w:t>
      </w:r>
    </w:p>
    <w:p w14:paraId="33AC9A9F" w14:textId="5EDB7556" w:rsidR="000C3EE0" w:rsidRPr="00E007D3" w:rsidRDefault="00E007D3" w:rsidP="00E007D3">
      <w:pPr>
        <w:spacing w:after="0" w:line="240" w:lineRule="auto"/>
        <w:ind w:right="5408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</w:t>
      </w:r>
      <w:r w:rsidR="000C3EE0" w:rsidRPr="00E007D3">
        <w:rPr>
          <w:rFonts w:ascii="Cambria" w:eastAsia="Times New Roman" w:hAnsi="Cambria" w:cs="Times New Roman"/>
          <w:sz w:val="24"/>
          <w:szCs w:val="24"/>
          <w:lang w:eastAsia="hr-HR"/>
        </w:rPr>
        <w:t>OPĆINA STARI JANKOVCI</w:t>
      </w:r>
    </w:p>
    <w:p w14:paraId="7FB4873F" w14:textId="2D0E183A" w:rsidR="000C3EE0" w:rsidRPr="00E007D3" w:rsidRDefault="00E007D3" w:rsidP="00E007D3">
      <w:pPr>
        <w:keepNext/>
        <w:spacing w:after="0" w:line="240" w:lineRule="auto"/>
        <w:ind w:right="5408"/>
        <w:outlineLvl w:val="0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 xml:space="preserve">            </w:t>
      </w:r>
      <w:r w:rsidR="000C3EE0" w:rsidRPr="00E007D3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Općinsko vijeće</w:t>
      </w:r>
    </w:p>
    <w:p w14:paraId="4BB572A6" w14:textId="1CFE44BD" w:rsidR="000C3EE0" w:rsidRPr="00E007D3" w:rsidRDefault="000C3EE0" w:rsidP="000C3EE0">
      <w:pPr>
        <w:keepNext/>
        <w:spacing w:after="0" w:line="240" w:lineRule="auto"/>
        <w:outlineLvl w:val="1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>KLASA: 026-02/20-</w:t>
      </w:r>
      <w:r w:rsidR="00BA4429" w:rsidRPr="00E007D3">
        <w:rPr>
          <w:rFonts w:ascii="Cambria" w:eastAsia="Times New Roman" w:hAnsi="Cambria" w:cs="Times New Roman"/>
          <w:sz w:val="24"/>
          <w:szCs w:val="24"/>
          <w:lang w:eastAsia="hr-HR"/>
        </w:rPr>
        <w:t>27/03</w:t>
      </w:r>
    </w:p>
    <w:p w14:paraId="0AFC2067" w14:textId="37F12913" w:rsidR="000C3EE0" w:rsidRPr="00E007D3" w:rsidRDefault="000C3EE0" w:rsidP="000C3EE0">
      <w:pPr>
        <w:keepNext/>
        <w:spacing w:after="0" w:line="240" w:lineRule="auto"/>
        <w:outlineLvl w:val="1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>URBROJ:2188/10-01-20-</w:t>
      </w:r>
      <w:r w:rsidR="00BA4429" w:rsidRPr="00E007D3">
        <w:rPr>
          <w:rFonts w:ascii="Cambria" w:eastAsia="Times New Roman" w:hAnsi="Cambria" w:cs="Times New Roman"/>
          <w:sz w:val="24"/>
          <w:szCs w:val="24"/>
          <w:lang w:eastAsia="hr-HR"/>
        </w:rPr>
        <w:t>0</w:t>
      </w:r>
      <w:r w:rsidR="00E90634" w:rsidRPr="00E007D3">
        <w:rPr>
          <w:rFonts w:ascii="Cambria" w:eastAsia="Times New Roman" w:hAnsi="Cambria" w:cs="Times New Roman"/>
          <w:sz w:val="24"/>
          <w:szCs w:val="24"/>
          <w:lang w:eastAsia="hr-HR"/>
        </w:rPr>
        <w:t>9</w:t>
      </w:r>
    </w:p>
    <w:p w14:paraId="0573B795" w14:textId="7470927A" w:rsidR="000C3EE0" w:rsidRPr="00E007D3" w:rsidRDefault="000C3EE0" w:rsidP="000C3EE0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U Starim </w:t>
      </w:r>
      <w:proofErr w:type="spellStart"/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>Jankovcima</w:t>
      </w:r>
      <w:proofErr w:type="spellEnd"/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,  </w:t>
      </w:r>
      <w:r w:rsidR="003B3FA8" w:rsidRPr="00E007D3">
        <w:rPr>
          <w:rFonts w:ascii="Cambria" w:eastAsia="Times New Roman" w:hAnsi="Cambria" w:cs="Times New Roman"/>
          <w:sz w:val="24"/>
          <w:szCs w:val="24"/>
          <w:lang w:eastAsia="hr-HR"/>
        </w:rPr>
        <w:t>30.</w:t>
      </w:r>
      <w:r w:rsid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="003B3FA8"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listopada </w:t>
      </w: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2020. godine</w:t>
      </w:r>
    </w:p>
    <w:p w14:paraId="43569064" w14:textId="77777777" w:rsidR="000C3EE0" w:rsidRPr="00E007D3" w:rsidRDefault="000C3EE0" w:rsidP="000C3EE0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6AEE2E2F" w14:textId="36409731" w:rsidR="000C3EE0" w:rsidRPr="00E007D3" w:rsidRDefault="000C3EE0" w:rsidP="000C3EE0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>Temeljem članka 117. Zakona o socijalnoj skrbi (Narodne novine“ br. 157/13, 152/14, 99/15, 52/16, 16/17, 130/17.</w:t>
      </w:r>
      <w:r w:rsidR="00714BDD"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, </w:t>
      </w: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>98/19.</w:t>
      </w:r>
      <w:r w:rsidR="00714BDD"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i 64/20</w:t>
      </w: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>) i članka 32. Statuta Općine Stari Jankovci («Službeni vjesnik» Vukovarsko-srijemske županije 05/13, 2/18 i 3/20), Općinsko vijeće Općine Stari Jankovci na svojoj 2</w:t>
      </w:r>
      <w:r w:rsidR="003B3FA8" w:rsidRPr="00E007D3">
        <w:rPr>
          <w:rFonts w:ascii="Cambria" w:eastAsia="Times New Roman" w:hAnsi="Cambria" w:cs="Times New Roman"/>
          <w:sz w:val="24"/>
          <w:szCs w:val="24"/>
          <w:lang w:eastAsia="hr-HR"/>
        </w:rPr>
        <w:t>7</w:t>
      </w: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. sjednici održanoj dana  </w:t>
      </w:r>
      <w:r w:rsidR="003B3FA8" w:rsidRPr="00E007D3">
        <w:rPr>
          <w:rFonts w:ascii="Cambria" w:eastAsia="Times New Roman" w:hAnsi="Cambria" w:cs="Times New Roman"/>
          <w:sz w:val="24"/>
          <w:szCs w:val="24"/>
          <w:lang w:eastAsia="hr-HR"/>
        </w:rPr>
        <w:t>30. listopada</w:t>
      </w: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2020. godine, donijelo je:</w:t>
      </w:r>
    </w:p>
    <w:p w14:paraId="4E6EA374" w14:textId="77777777" w:rsidR="000C3EE0" w:rsidRPr="00E007D3" w:rsidRDefault="000C3EE0" w:rsidP="000C3EE0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05818604" w14:textId="77777777" w:rsidR="000C3EE0" w:rsidRPr="00E007D3" w:rsidRDefault="000C3EE0" w:rsidP="000C3EE0">
      <w:pPr>
        <w:spacing w:after="0" w:line="240" w:lineRule="auto"/>
        <w:ind w:firstLine="708"/>
        <w:jc w:val="center"/>
        <w:rPr>
          <w:rFonts w:ascii="Cambria" w:eastAsia="Times New Roman" w:hAnsi="Cambria" w:cs="Times New Roman"/>
          <w:b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b/>
          <w:sz w:val="24"/>
          <w:szCs w:val="24"/>
          <w:lang w:eastAsia="hr-HR"/>
        </w:rPr>
        <w:t xml:space="preserve"> IZMJENE SOCIJALNOG PLAN OPĆINE STARI JANKOVCI</w:t>
      </w:r>
    </w:p>
    <w:p w14:paraId="54FEF801" w14:textId="77777777" w:rsidR="000C3EE0" w:rsidRPr="00E007D3" w:rsidRDefault="000C3EE0" w:rsidP="000C3EE0">
      <w:pPr>
        <w:spacing w:after="0" w:line="240" w:lineRule="auto"/>
        <w:ind w:firstLine="708"/>
        <w:jc w:val="center"/>
        <w:rPr>
          <w:rFonts w:ascii="Cambria" w:eastAsia="Times New Roman" w:hAnsi="Cambria" w:cs="Times New Roman"/>
          <w:b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b/>
          <w:sz w:val="24"/>
          <w:szCs w:val="24"/>
          <w:lang w:eastAsia="hr-HR"/>
        </w:rPr>
        <w:t xml:space="preserve">za  2020. godinu </w:t>
      </w:r>
    </w:p>
    <w:p w14:paraId="547D332D" w14:textId="77777777" w:rsidR="000C3EE0" w:rsidRPr="00E007D3" w:rsidRDefault="000C3EE0" w:rsidP="000C3EE0">
      <w:pPr>
        <w:spacing w:after="0" w:line="240" w:lineRule="auto"/>
        <w:ind w:firstLine="708"/>
        <w:jc w:val="center"/>
        <w:rPr>
          <w:rFonts w:ascii="Cambria" w:eastAsia="Times New Roman" w:hAnsi="Cambria" w:cs="Times New Roman"/>
          <w:b/>
          <w:sz w:val="24"/>
          <w:szCs w:val="24"/>
          <w:lang w:eastAsia="hr-HR"/>
        </w:rPr>
      </w:pPr>
    </w:p>
    <w:p w14:paraId="62212601" w14:textId="77777777" w:rsidR="000C3EE0" w:rsidRPr="00E007D3" w:rsidRDefault="000C3EE0" w:rsidP="000C3EE0">
      <w:pPr>
        <w:spacing w:after="0" w:line="240" w:lineRule="auto"/>
        <w:ind w:firstLine="708"/>
        <w:jc w:val="center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bCs/>
          <w:sz w:val="24"/>
          <w:szCs w:val="24"/>
          <w:lang w:eastAsia="hr-HR"/>
        </w:rPr>
        <w:t>Članak 1.</w:t>
      </w:r>
    </w:p>
    <w:p w14:paraId="2CBBDA58" w14:textId="74A8EF74" w:rsidR="000C3EE0" w:rsidRPr="00E007D3" w:rsidRDefault="000C3EE0" w:rsidP="000C3EE0">
      <w:pPr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U Socijalnom planu Općine Stari Jankovci (Službeni vjesnik Vukovarsko-srijemske županije 1</w:t>
      </w:r>
      <w:r w:rsidR="003B3FA8" w:rsidRPr="00E007D3">
        <w:rPr>
          <w:rFonts w:ascii="Cambria" w:eastAsia="Times New Roman" w:hAnsi="Cambria" w:cs="Times New Roman"/>
          <w:bCs/>
          <w:sz w:val="24"/>
          <w:szCs w:val="24"/>
          <w:lang w:eastAsia="hr-HR"/>
        </w:rPr>
        <w:t>7</w:t>
      </w:r>
      <w:r w:rsidRPr="00E007D3">
        <w:rPr>
          <w:rFonts w:ascii="Cambria" w:eastAsia="Times New Roman" w:hAnsi="Cambria" w:cs="Times New Roman"/>
          <w:bCs/>
          <w:sz w:val="24"/>
          <w:szCs w:val="24"/>
          <w:lang w:eastAsia="hr-HR"/>
        </w:rPr>
        <w:t>/19</w:t>
      </w:r>
      <w:r w:rsidR="003B3FA8" w:rsidRPr="00E007D3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, </w:t>
      </w:r>
      <w:r w:rsidR="003958E5" w:rsidRPr="00E007D3">
        <w:rPr>
          <w:rFonts w:ascii="Cambria" w:eastAsia="Times New Roman" w:hAnsi="Cambria" w:cs="Times New Roman"/>
          <w:bCs/>
          <w:sz w:val="24"/>
          <w:szCs w:val="24"/>
          <w:lang w:eastAsia="hr-HR"/>
        </w:rPr>
        <w:t>6/20</w:t>
      </w:r>
      <w:r w:rsidR="003B3FA8" w:rsidRPr="00E007D3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i </w:t>
      </w:r>
      <w:r w:rsidR="00714BDD" w:rsidRPr="00E007D3">
        <w:rPr>
          <w:rFonts w:ascii="Cambria" w:eastAsia="Times New Roman" w:hAnsi="Cambria" w:cs="Times New Roman"/>
          <w:bCs/>
          <w:sz w:val="24"/>
          <w:szCs w:val="24"/>
          <w:lang w:eastAsia="hr-HR"/>
        </w:rPr>
        <w:t>11/20</w:t>
      </w:r>
      <w:r w:rsidRPr="00E007D3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) mijenja se članak 2. i glasi: „ </w:t>
      </w:r>
      <w:r w:rsidRPr="00E007D3">
        <w:rPr>
          <w:rFonts w:ascii="Cambria" w:hAnsi="Cambria" w:cs="Times New Roman"/>
          <w:sz w:val="24"/>
          <w:szCs w:val="24"/>
        </w:rPr>
        <w:t>Općina Stari Jankovci će za potrebe provođenja Socijalnog programa u 2020. godini izdvojiti sredstava u visini 1.</w:t>
      </w:r>
      <w:r w:rsidR="00DE3AF1" w:rsidRPr="00E007D3">
        <w:rPr>
          <w:rFonts w:ascii="Cambria" w:hAnsi="Cambria" w:cs="Times New Roman"/>
          <w:sz w:val="24"/>
          <w:szCs w:val="24"/>
        </w:rPr>
        <w:t>215</w:t>
      </w:r>
      <w:r w:rsidRPr="00E007D3">
        <w:rPr>
          <w:rFonts w:ascii="Cambria" w:hAnsi="Cambria" w:cs="Times New Roman"/>
          <w:sz w:val="24"/>
          <w:szCs w:val="24"/>
        </w:rPr>
        <w:t>.000,00 kuna iz svog proračuna.“</w:t>
      </w:r>
      <w:r w:rsidR="0015259F" w:rsidRPr="00E007D3">
        <w:rPr>
          <w:rFonts w:ascii="Cambria" w:hAnsi="Cambria" w:cs="Times New Roman"/>
          <w:sz w:val="24"/>
          <w:szCs w:val="24"/>
        </w:rPr>
        <w:t xml:space="preserve"> </w:t>
      </w:r>
    </w:p>
    <w:p w14:paraId="099FE77D" w14:textId="3CA82B1D" w:rsidR="0015259F" w:rsidRPr="00E007D3" w:rsidRDefault="00E007D3" w:rsidP="00E007D3">
      <w:pPr>
        <w:spacing w:after="0"/>
        <w:jc w:val="center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Č</w:t>
      </w:r>
      <w:r w:rsidR="0015259F" w:rsidRPr="00E007D3">
        <w:rPr>
          <w:rFonts w:ascii="Cambria" w:hAnsi="Cambria" w:cs="Times New Roman"/>
          <w:sz w:val="24"/>
          <w:szCs w:val="24"/>
        </w:rPr>
        <w:t>lanak 2.</w:t>
      </w:r>
    </w:p>
    <w:p w14:paraId="54286148" w14:textId="1FA88BE9" w:rsidR="0015259F" w:rsidRPr="00E007D3" w:rsidRDefault="0015259F" w:rsidP="00E007D3">
      <w:pPr>
        <w:spacing w:after="0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Mijenja se i članak </w:t>
      </w:r>
      <w:r w:rsidR="008466C4" w:rsidRPr="00E007D3">
        <w:rPr>
          <w:rFonts w:ascii="Cambria" w:hAnsi="Cambria" w:cs="Times New Roman"/>
          <w:sz w:val="24"/>
          <w:szCs w:val="24"/>
        </w:rPr>
        <w:t>5</w:t>
      </w:r>
      <w:r w:rsidRPr="00E007D3">
        <w:rPr>
          <w:rFonts w:ascii="Cambria" w:hAnsi="Cambria" w:cs="Times New Roman"/>
          <w:sz w:val="24"/>
          <w:szCs w:val="24"/>
        </w:rPr>
        <w:t>.i glasi: „Ukupnu sumu predviđenih sredstava treba raspodijeliti u sljedeće kategorije:</w:t>
      </w:r>
    </w:p>
    <w:p w14:paraId="2C28D84E" w14:textId="77777777" w:rsidR="0015259F" w:rsidRPr="00E007D3" w:rsidRDefault="0015259F" w:rsidP="00E007D3">
      <w:pPr>
        <w:spacing w:after="0"/>
        <w:ind w:left="708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1.  naknada za troškove stanovanja, po podnošenju zahtjeva obavezno jednom godišnje - a doznačavanje i uporaba predmetnih sredstava će se vršiti prema dinamici prihoda u proračunu, te prema pravomoćnosti rješenja zajamčene minimalne naknade koju izdaje Centar za socijalnu skrb Vinkovci - dva puta godišnje i to samo korisnicima sa prebivalištem na području Općine</w:t>
      </w:r>
    </w:p>
    <w:p w14:paraId="35FEF750" w14:textId="77777777" w:rsidR="0015259F" w:rsidRPr="00E007D3" w:rsidRDefault="0015259F" w:rsidP="00E007D3">
      <w:pPr>
        <w:spacing w:after="0"/>
        <w:ind w:left="708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2.  jednokratna pomoć i troškovi sahrane osobama bez imovine koje nema tko sahraniti ili rodbina nije u mogućnosti snositi troškove sahrane – prema zamolbi i odluci Općinskog načelnika</w:t>
      </w:r>
    </w:p>
    <w:p w14:paraId="11627CC6" w14:textId="77777777" w:rsidR="0015259F" w:rsidRPr="00E007D3" w:rsidRDefault="0015259F" w:rsidP="00E007D3">
      <w:pPr>
        <w:spacing w:after="0"/>
        <w:ind w:left="720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3. pomoć za prijevoz učenika srednje škole - koji će se doznačavati prijevoznicima sukladno spisku i računu</w:t>
      </w:r>
    </w:p>
    <w:p w14:paraId="0A598110" w14:textId="3889565C" w:rsidR="0015259F" w:rsidRPr="00E007D3" w:rsidRDefault="0015259F" w:rsidP="00E007D3">
      <w:pPr>
        <w:spacing w:after="0"/>
        <w:ind w:left="705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4. </w:t>
      </w:r>
      <w:r w:rsidR="002626ED" w:rsidRPr="00E007D3">
        <w:rPr>
          <w:rFonts w:ascii="Cambria" w:hAnsi="Cambria" w:cs="Times New Roman"/>
          <w:sz w:val="24"/>
          <w:szCs w:val="24"/>
        </w:rPr>
        <w:t>briše se</w:t>
      </w:r>
    </w:p>
    <w:p w14:paraId="26B90114" w14:textId="10100E89" w:rsidR="0015259F" w:rsidRPr="00E007D3" w:rsidRDefault="0015259F" w:rsidP="00E007D3">
      <w:pPr>
        <w:spacing w:after="0"/>
        <w:ind w:left="705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5. pomoć osnovnoškolcima </w:t>
      </w:r>
      <w:r w:rsidR="002626ED" w:rsidRPr="00E007D3">
        <w:rPr>
          <w:rFonts w:ascii="Cambria" w:hAnsi="Cambria" w:cs="Times New Roman"/>
          <w:sz w:val="24"/>
          <w:szCs w:val="24"/>
        </w:rPr>
        <w:t>– 1.000,00 kuna po svakom učeniku sa područja Općine prema popisu škola za</w:t>
      </w:r>
      <w:r w:rsidRPr="00E007D3">
        <w:rPr>
          <w:rFonts w:ascii="Cambria" w:hAnsi="Cambria" w:cs="Times New Roman"/>
          <w:sz w:val="24"/>
          <w:szCs w:val="24"/>
        </w:rPr>
        <w:t xml:space="preserve"> nabavk</w:t>
      </w:r>
      <w:r w:rsidR="002626ED" w:rsidRPr="00E007D3">
        <w:rPr>
          <w:rFonts w:ascii="Cambria" w:hAnsi="Cambria" w:cs="Times New Roman"/>
          <w:sz w:val="24"/>
          <w:szCs w:val="24"/>
        </w:rPr>
        <w:t>u</w:t>
      </w:r>
      <w:r w:rsidRPr="00E007D3">
        <w:rPr>
          <w:rFonts w:ascii="Cambria" w:hAnsi="Cambria" w:cs="Times New Roman"/>
          <w:sz w:val="24"/>
          <w:szCs w:val="24"/>
        </w:rPr>
        <w:t xml:space="preserve"> radnih bilježnica i bilježnica, atlasa i likovnih mapa, </w:t>
      </w:r>
      <w:proofErr w:type="spellStart"/>
      <w:r w:rsidRPr="00E007D3">
        <w:rPr>
          <w:rFonts w:ascii="Cambria" w:hAnsi="Cambria" w:cs="Times New Roman"/>
          <w:sz w:val="24"/>
          <w:szCs w:val="24"/>
        </w:rPr>
        <w:t>preobu</w:t>
      </w:r>
      <w:r w:rsidR="002626ED" w:rsidRPr="00E007D3">
        <w:rPr>
          <w:rFonts w:ascii="Cambria" w:hAnsi="Cambria" w:cs="Times New Roman"/>
          <w:sz w:val="24"/>
          <w:szCs w:val="24"/>
        </w:rPr>
        <w:t>ć</w:t>
      </w:r>
      <w:r w:rsidRPr="00E007D3">
        <w:rPr>
          <w:rFonts w:ascii="Cambria" w:hAnsi="Cambria" w:cs="Times New Roman"/>
          <w:sz w:val="24"/>
          <w:szCs w:val="24"/>
        </w:rPr>
        <w:t>e</w:t>
      </w:r>
      <w:proofErr w:type="spellEnd"/>
      <w:r w:rsidRPr="00E007D3">
        <w:rPr>
          <w:rFonts w:ascii="Cambria" w:hAnsi="Cambria" w:cs="Times New Roman"/>
          <w:sz w:val="24"/>
          <w:szCs w:val="24"/>
        </w:rPr>
        <w:t xml:space="preserve"> i </w:t>
      </w:r>
      <w:r w:rsidR="002626ED" w:rsidRPr="00E007D3">
        <w:rPr>
          <w:rFonts w:ascii="Cambria" w:hAnsi="Cambria" w:cs="Times New Roman"/>
          <w:sz w:val="24"/>
          <w:szCs w:val="24"/>
        </w:rPr>
        <w:t>ostalih školskih potre</w:t>
      </w:r>
      <w:r w:rsidR="008466C4" w:rsidRPr="00E007D3">
        <w:rPr>
          <w:rFonts w:ascii="Cambria" w:hAnsi="Cambria" w:cs="Times New Roman"/>
          <w:sz w:val="24"/>
          <w:szCs w:val="24"/>
        </w:rPr>
        <w:t>p</w:t>
      </w:r>
      <w:r w:rsidR="002626ED" w:rsidRPr="00E007D3">
        <w:rPr>
          <w:rFonts w:ascii="Cambria" w:hAnsi="Cambria" w:cs="Times New Roman"/>
          <w:sz w:val="24"/>
          <w:szCs w:val="24"/>
        </w:rPr>
        <w:t>ština</w:t>
      </w:r>
    </w:p>
    <w:p w14:paraId="226B33EF" w14:textId="77777777" w:rsidR="0015259F" w:rsidRPr="00E007D3" w:rsidRDefault="0015259F" w:rsidP="00E007D3">
      <w:pPr>
        <w:spacing w:after="0"/>
        <w:ind w:left="705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6. pomoć za studente nakon što su diplomirali – sa područja Općine koji su studirali na fakultetima sa područja RH (dostavom Potvrde o diplomiranju, te osobne </w:t>
      </w:r>
      <w:r w:rsidRPr="00E007D3">
        <w:rPr>
          <w:rFonts w:ascii="Cambria" w:hAnsi="Cambria" w:cs="Times New Roman"/>
          <w:sz w:val="24"/>
          <w:szCs w:val="24"/>
        </w:rPr>
        <w:lastRenderedPageBreak/>
        <w:t>iskaznice ili potvrde o prebivalištu) i to u iznosu od 2.000,00 kn nakon treće godine ili 3.500,00 kn nakon pete godine i razlika od 1.500,00 kn od treće i pete godine</w:t>
      </w:r>
    </w:p>
    <w:p w14:paraId="05B41F3C" w14:textId="77777777" w:rsidR="0015259F" w:rsidRPr="00E007D3" w:rsidRDefault="0015259F" w:rsidP="00E007D3">
      <w:pPr>
        <w:spacing w:after="0"/>
        <w:ind w:left="705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7. stipendije za redovne studente sa druge, treće, četvrte i pete godine fakulteta/ visokog učilišta ali samo sa područja RH ( dokaz upis i osobna iskaznica za dokaz da su sa područja Općine, žiro- račun i dokaz iz mirovinskog da nisu zaposleni)</w:t>
      </w:r>
    </w:p>
    <w:p w14:paraId="6A1EF83E" w14:textId="77777777" w:rsidR="0015259F" w:rsidRPr="00E007D3" w:rsidRDefault="0015259F" w:rsidP="00E007D3">
      <w:pPr>
        <w:spacing w:after="0"/>
        <w:ind w:left="705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8. pokloni djeci HRVI za božićne blagdane – prema spisku braniteljskih udruga – za djecu mlađu od 15 godina</w:t>
      </w:r>
    </w:p>
    <w:p w14:paraId="41264C3F" w14:textId="77777777" w:rsidR="0015259F" w:rsidRPr="00E007D3" w:rsidRDefault="0015259F" w:rsidP="00E007D3">
      <w:pPr>
        <w:spacing w:after="0"/>
        <w:ind w:left="705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9. potpora za umirovljenike – </w:t>
      </w:r>
      <w:proofErr w:type="spellStart"/>
      <w:r w:rsidRPr="00E007D3">
        <w:rPr>
          <w:rFonts w:ascii="Cambria" w:hAnsi="Cambria" w:cs="Times New Roman"/>
          <w:sz w:val="24"/>
          <w:szCs w:val="24"/>
        </w:rPr>
        <w:t>Carnet</w:t>
      </w:r>
      <w:proofErr w:type="spellEnd"/>
      <w:r w:rsidRPr="00E007D3">
        <w:rPr>
          <w:rFonts w:ascii="Cambria" w:hAnsi="Cambria" w:cs="Times New Roman"/>
          <w:sz w:val="24"/>
          <w:szCs w:val="24"/>
        </w:rPr>
        <w:t xml:space="preserve"> karte za prijevoz do liječnika prema spisku udruga za umirovljenike, plaćanje prijevoza do Bizovačkih toplica za rehabilitaciju – prema spisku udruga umirovljenika i stranke umirovljenika</w:t>
      </w:r>
    </w:p>
    <w:p w14:paraId="7547F209" w14:textId="77777777" w:rsidR="0015259F" w:rsidRPr="00E007D3" w:rsidRDefault="0015259F" w:rsidP="00E007D3">
      <w:pPr>
        <w:spacing w:after="0"/>
        <w:ind w:left="705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10. pomoć za opremu novorođenog djeteta – dokaz dokumentacija kojom dokazuju da je bar jedan roditelj sa područja Općine i da ima prebivalište duže od 2 godine i to – za prvo dijete u obitelji – 1.000,00 kn, za drugo – 2.000,00 kn, za treće – 5.000,00 kn i za svako daljnje 10.000,00 kn – prema odluci Općinskog načelnika</w:t>
      </w:r>
    </w:p>
    <w:p w14:paraId="641D4BB6" w14:textId="77777777" w:rsidR="0015259F" w:rsidRPr="00E007D3" w:rsidRDefault="0015259F" w:rsidP="00E007D3">
      <w:pPr>
        <w:spacing w:after="0"/>
        <w:ind w:left="705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11. za djecu u jaslicama sufinancirati troškove roditeljima, a koji vode djecu u jaslice i to  50% troška, odnosno max.800,00 kn </w:t>
      </w:r>
      <w:proofErr w:type="spellStart"/>
      <w:r w:rsidRPr="00E007D3">
        <w:rPr>
          <w:rFonts w:ascii="Cambria" w:hAnsi="Cambria" w:cs="Times New Roman"/>
          <w:sz w:val="24"/>
          <w:szCs w:val="24"/>
        </w:rPr>
        <w:t>max</w:t>
      </w:r>
      <w:proofErr w:type="spellEnd"/>
      <w:r w:rsidRPr="00E007D3">
        <w:rPr>
          <w:rFonts w:ascii="Cambria" w:hAnsi="Cambria" w:cs="Times New Roman"/>
          <w:sz w:val="24"/>
          <w:szCs w:val="24"/>
        </w:rPr>
        <w:t>. – po djetetu uz dokaz da su oba roditelja zaposlena i da imaju prebivalište sa područja Općine</w:t>
      </w:r>
    </w:p>
    <w:p w14:paraId="52EE7C7A" w14:textId="77777777" w:rsidR="0015259F" w:rsidRPr="00E007D3" w:rsidRDefault="0015259F" w:rsidP="00E007D3">
      <w:pPr>
        <w:spacing w:after="0"/>
        <w:ind w:left="705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12. pomoć za plaćanje poštarine - za uplatu općinskih prihoda i prihoda za Eko </w:t>
      </w:r>
      <w:proofErr w:type="spellStart"/>
      <w:r w:rsidRPr="00E007D3">
        <w:rPr>
          <w:rFonts w:ascii="Cambria" w:hAnsi="Cambria" w:cs="Times New Roman"/>
          <w:sz w:val="24"/>
          <w:szCs w:val="24"/>
        </w:rPr>
        <w:t>Jankovce</w:t>
      </w:r>
      <w:proofErr w:type="spellEnd"/>
      <w:r w:rsidRPr="00E007D3">
        <w:rPr>
          <w:rFonts w:ascii="Cambria" w:hAnsi="Cambria" w:cs="Times New Roman"/>
          <w:sz w:val="24"/>
          <w:szCs w:val="24"/>
        </w:rPr>
        <w:t xml:space="preserve"> – u poštanskim uredima u Starim </w:t>
      </w:r>
      <w:proofErr w:type="spellStart"/>
      <w:r w:rsidRPr="00E007D3">
        <w:rPr>
          <w:rFonts w:ascii="Cambria" w:hAnsi="Cambria" w:cs="Times New Roman"/>
          <w:sz w:val="24"/>
          <w:szCs w:val="24"/>
        </w:rPr>
        <w:t>Jankovcima</w:t>
      </w:r>
      <w:proofErr w:type="spellEnd"/>
      <w:r w:rsidRPr="00E007D3">
        <w:rPr>
          <w:rFonts w:ascii="Cambria" w:hAnsi="Cambria" w:cs="Times New Roman"/>
          <w:sz w:val="24"/>
          <w:szCs w:val="24"/>
        </w:rPr>
        <w:t xml:space="preserve">, </w:t>
      </w:r>
      <w:proofErr w:type="spellStart"/>
      <w:r w:rsidRPr="00E007D3">
        <w:rPr>
          <w:rFonts w:ascii="Cambria" w:hAnsi="Cambria" w:cs="Times New Roman"/>
          <w:sz w:val="24"/>
          <w:szCs w:val="24"/>
        </w:rPr>
        <w:t>Slakovcima</w:t>
      </w:r>
      <w:proofErr w:type="spellEnd"/>
      <w:r w:rsidRPr="00E007D3">
        <w:rPr>
          <w:rFonts w:ascii="Cambria" w:hAnsi="Cambria" w:cs="Times New Roman"/>
          <w:sz w:val="24"/>
          <w:szCs w:val="24"/>
        </w:rPr>
        <w:t xml:space="preserve"> i </w:t>
      </w:r>
      <w:proofErr w:type="spellStart"/>
      <w:r w:rsidRPr="00E007D3">
        <w:rPr>
          <w:rFonts w:ascii="Cambria" w:hAnsi="Cambria" w:cs="Times New Roman"/>
          <w:sz w:val="24"/>
          <w:szCs w:val="24"/>
        </w:rPr>
        <w:t>Oroliku</w:t>
      </w:r>
      <w:proofErr w:type="spellEnd"/>
      <w:r w:rsidRPr="00E007D3">
        <w:rPr>
          <w:rFonts w:ascii="Cambria" w:hAnsi="Cambria" w:cs="Times New Roman"/>
          <w:sz w:val="24"/>
          <w:szCs w:val="24"/>
        </w:rPr>
        <w:t xml:space="preserve">  - dokaz računi iz Hrvatske pošte – ureda sa područja Općine Stari Jankovci, </w:t>
      </w:r>
      <w:proofErr w:type="spellStart"/>
      <w:r w:rsidRPr="00E007D3">
        <w:rPr>
          <w:rFonts w:ascii="Cambria" w:hAnsi="Cambria" w:cs="Times New Roman"/>
          <w:sz w:val="24"/>
          <w:szCs w:val="24"/>
        </w:rPr>
        <w:t>Slakovci</w:t>
      </w:r>
      <w:proofErr w:type="spellEnd"/>
      <w:r w:rsidRPr="00E007D3">
        <w:rPr>
          <w:rFonts w:ascii="Cambria" w:hAnsi="Cambria" w:cs="Times New Roman"/>
          <w:sz w:val="24"/>
          <w:szCs w:val="24"/>
        </w:rPr>
        <w:t xml:space="preserve"> i </w:t>
      </w:r>
      <w:proofErr w:type="spellStart"/>
      <w:r w:rsidRPr="00E007D3">
        <w:rPr>
          <w:rFonts w:ascii="Cambria" w:hAnsi="Cambria" w:cs="Times New Roman"/>
          <w:sz w:val="24"/>
          <w:szCs w:val="24"/>
        </w:rPr>
        <w:t>Orolik</w:t>
      </w:r>
      <w:proofErr w:type="spellEnd"/>
      <w:r w:rsidRPr="00E007D3">
        <w:rPr>
          <w:rFonts w:ascii="Cambria" w:hAnsi="Cambria" w:cs="Times New Roman"/>
          <w:sz w:val="24"/>
          <w:szCs w:val="24"/>
        </w:rPr>
        <w:t xml:space="preserve"> </w:t>
      </w:r>
    </w:p>
    <w:p w14:paraId="222A3BB9" w14:textId="77777777" w:rsidR="0015259F" w:rsidRPr="00E007D3" w:rsidRDefault="0015259F" w:rsidP="00E007D3">
      <w:pPr>
        <w:spacing w:after="0"/>
        <w:ind w:left="705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13. nagrađivanje najuređenije okućnice – postupak ocjene provodi Povjerenstvo,  a nagrade se dodjeljuju po odluci Općinskog načelnika na Božićnom domjenku</w:t>
      </w:r>
    </w:p>
    <w:p w14:paraId="4941F528" w14:textId="77777777" w:rsidR="0015259F" w:rsidRPr="00E007D3" w:rsidRDefault="0015259F" w:rsidP="00E007D3">
      <w:pPr>
        <w:spacing w:after="0"/>
        <w:ind w:left="705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14. najtalentiraniji učenici osnovnih škola „Jankovci“ i „</w:t>
      </w:r>
      <w:proofErr w:type="spellStart"/>
      <w:r w:rsidRPr="00E007D3">
        <w:rPr>
          <w:rFonts w:ascii="Cambria" w:hAnsi="Cambria" w:cs="Times New Roman"/>
          <w:sz w:val="24"/>
          <w:szCs w:val="24"/>
        </w:rPr>
        <w:t>Slakovci</w:t>
      </w:r>
      <w:proofErr w:type="spellEnd"/>
      <w:r w:rsidRPr="00E007D3">
        <w:rPr>
          <w:rFonts w:ascii="Cambria" w:hAnsi="Cambria" w:cs="Times New Roman"/>
          <w:sz w:val="24"/>
          <w:szCs w:val="24"/>
        </w:rPr>
        <w:t>“ - postupak se provodi u suradnji sa osnovnom školom, nagrade (prijenosna računala) se dodjeljuje po odluci Općinskog načelnika na Božićnom domjenku</w:t>
      </w:r>
    </w:p>
    <w:p w14:paraId="0266EE48" w14:textId="77777777" w:rsidR="0015259F" w:rsidRPr="00E007D3" w:rsidRDefault="0015259F" w:rsidP="00E007D3">
      <w:pPr>
        <w:spacing w:after="0"/>
        <w:ind w:left="705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15. najuspješniji sportaši - postupak ocjene provodi Povjerenstvo, nagrade se dodjeljuje po odluci Općinskog načelnika na Božićnom domjenku i to: 1. mjesto iznos od 2.500,00 kn; 2. mjesto 1.500,00 kn-; 3. mjesto iznos od 1.000,00 kn</w:t>
      </w:r>
    </w:p>
    <w:p w14:paraId="41CFDF1A" w14:textId="77777777" w:rsidR="0015259F" w:rsidRPr="00E007D3" w:rsidRDefault="0015259F" w:rsidP="00E007D3">
      <w:pPr>
        <w:spacing w:after="0"/>
        <w:ind w:left="720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16. plaćanje poreza na kupnju nekretnine svima koji stječu prvu nekretninu, a kupili su ju na području Općine Stari Jankovci – nakon podnošenja dokaza da je plaćen porez, te ako nekretninu kupila obitelji koji imaju djecu -  za svako dijete mlađe od 15 godine – dokaz rodni listovi – odobrava se iznos od 10.000,0 kn po djetetu do max.40.000,00 kn, ali </w:t>
      </w:r>
      <w:r w:rsidRPr="00E007D3">
        <w:rPr>
          <w:rFonts w:ascii="Cambria" w:hAnsi="Cambria" w:cs="Times New Roman"/>
          <w:bCs/>
          <w:sz w:val="24"/>
          <w:szCs w:val="24"/>
        </w:rPr>
        <w:t xml:space="preserve"> isti ne smiju tu nekretninu prodati niti dati u najam 10 godina od sklapanje Ugovora sa općinskim načelnikom u suprotnom povrat svih financijskih sredstava, te plaćanja svih ostvareni oslobođenja i iz točke 17.ovog članka</w:t>
      </w:r>
    </w:p>
    <w:p w14:paraId="5EAEC2F6" w14:textId="77777777" w:rsidR="0015259F" w:rsidRPr="00E007D3" w:rsidRDefault="0015259F" w:rsidP="00E007D3">
      <w:pPr>
        <w:spacing w:after="0"/>
        <w:ind w:left="705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17. oslobađanje za prve dvije godine plaćanja komunalne naknade, redovne usluge dimnjačara i odvoza komunalnog otpada, nakon što je prihvaćen zahtjev za podmirenje poreza iz točke 16. ovog članka</w:t>
      </w:r>
    </w:p>
    <w:p w14:paraId="717A3207" w14:textId="77777777" w:rsidR="0015259F" w:rsidRPr="00E007D3" w:rsidRDefault="0015259F" w:rsidP="00E007D3">
      <w:pPr>
        <w:spacing w:after="0"/>
        <w:ind w:left="705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18. Božićnica za umirovljenike – 250,00 kn vrijednosti bona za primatelje mirovina i obiteljske invalidnine do iznosa od 2.000,00 kuna mjesečno, a prema spisku Hrvatskog zavoda za mirovinsko osiguranje i Ureda državne uprave</w:t>
      </w:r>
    </w:p>
    <w:p w14:paraId="77DE2E80" w14:textId="77777777" w:rsidR="0015259F" w:rsidRPr="00E007D3" w:rsidRDefault="0015259F" w:rsidP="00E007D3">
      <w:pPr>
        <w:spacing w:after="0"/>
        <w:ind w:left="705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19. udomiteljima pasa – 500,00 kn po udomljenom napuštenom psu za sve koji žele udomiti napuštenog psa, a uz odobrenje komunalnog redara koji vrši nadzor nad istim</w:t>
      </w:r>
    </w:p>
    <w:p w14:paraId="21AADD5D" w14:textId="77777777" w:rsidR="0015259F" w:rsidRPr="00E007D3" w:rsidRDefault="0015259F" w:rsidP="00E007D3">
      <w:pPr>
        <w:spacing w:after="0"/>
        <w:ind w:left="705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20. edukacija za voditelje projekata i asistente na projektu – prema računu škole koja je edukaciju provodila, ali prvo se zahtjev za isto odobrenje podnosi Općinskom načelniku</w:t>
      </w:r>
    </w:p>
    <w:p w14:paraId="32FAEBD0" w14:textId="4786F018" w:rsidR="0015259F" w:rsidRPr="00E007D3" w:rsidRDefault="0015259F" w:rsidP="00E007D3">
      <w:pPr>
        <w:spacing w:after="0"/>
        <w:ind w:left="705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21. pomoć za nabavu ogrijeva u suradnji sa Vukovarsko – srijemskom županijom za korisnike zajamčene minimalne naknade – iznos od </w:t>
      </w:r>
      <w:r w:rsidR="00211FF8" w:rsidRPr="00E007D3">
        <w:rPr>
          <w:rFonts w:ascii="Cambria" w:hAnsi="Cambria" w:cs="Times New Roman"/>
          <w:sz w:val="24"/>
          <w:szCs w:val="24"/>
        </w:rPr>
        <w:t>1.050</w:t>
      </w:r>
      <w:r w:rsidRPr="00E007D3">
        <w:rPr>
          <w:rFonts w:ascii="Cambria" w:hAnsi="Cambria" w:cs="Times New Roman"/>
          <w:sz w:val="24"/>
          <w:szCs w:val="24"/>
        </w:rPr>
        <w:t>,00 kn po korisniku</w:t>
      </w:r>
    </w:p>
    <w:p w14:paraId="5F3558C9" w14:textId="77777777" w:rsidR="0015259F" w:rsidRPr="00E007D3" w:rsidRDefault="0015259F" w:rsidP="00E007D3">
      <w:pPr>
        <w:spacing w:after="0"/>
        <w:ind w:left="705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22. pomoć za štete koje su pretrpjeli građani od elementarne ili druge štete (požar, poplave i  sl.) – prema odluci Općinskog načelnika</w:t>
      </w:r>
    </w:p>
    <w:p w14:paraId="1C9C0923" w14:textId="77777777" w:rsidR="0015259F" w:rsidRPr="00E007D3" w:rsidRDefault="0015259F" w:rsidP="00E007D3">
      <w:pPr>
        <w:spacing w:after="0"/>
        <w:ind w:left="708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23. invalidnim i hendikepiranim osobama – za skupe lijekove i odlazak na liječenje, a prema odluci Općinskog načelnika </w:t>
      </w:r>
    </w:p>
    <w:p w14:paraId="29174FB2" w14:textId="5C52D0F8" w:rsidR="0015259F" w:rsidRPr="00E007D3" w:rsidRDefault="0015259F" w:rsidP="00E007D3">
      <w:pPr>
        <w:spacing w:after="0"/>
        <w:ind w:left="708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24. oslobađanje od plaćanja komunalnog doprinosa – sukladno Odluci o komunalnom doprinosu</w:t>
      </w:r>
    </w:p>
    <w:p w14:paraId="35EC6C6D" w14:textId="1EC5C0EC" w:rsidR="0015259F" w:rsidRPr="00E007D3" w:rsidRDefault="002626ED" w:rsidP="00E007D3">
      <w:pPr>
        <w:spacing w:after="0"/>
        <w:ind w:left="708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25. pomoći u naravi</w:t>
      </w:r>
      <w:r w:rsidR="00DE3AF1" w:rsidRPr="00E007D3">
        <w:rPr>
          <w:rFonts w:ascii="Cambria" w:hAnsi="Cambria" w:cs="Times New Roman"/>
          <w:sz w:val="24"/>
          <w:szCs w:val="24"/>
        </w:rPr>
        <w:t xml:space="preserve"> – prema zahtjevu građana, a sukladno odluci Općinskog načelnika</w:t>
      </w:r>
    </w:p>
    <w:p w14:paraId="26F4E811" w14:textId="1E5B12B9" w:rsidR="002626ED" w:rsidRPr="00E007D3" w:rsidRDefault="002626ED" w:rsidP="00E007D3">
      <w:pPr>
        <w:spacing w:after="0"/>
        <w:ind w:left="708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26. oslobađanje od plaćanja naknade za grobno mjesto – sukladno Odluci o</w:t>
      </w:r>
      <w:r w:rsidR="00211FF8" w:rsidRPr="00E007D3">
        <w:rPr>
          <w:rFonts w:ascii="Cambria" w:hAnsi="Cambria" w:cs="Times New Roman"/>
          <w:sz w:val="24"/>
          <w:szCs w:val="24"/>
        </w:rPr>
        <w:t xml:space="preserve"> grobljima</w:t>
      </w:r>
    </w:p>
    <w:p w14:paraId="41E0D9FD" w14:textId="2862FF35" w:rsidR="000C3EE0" w:rsidRPr="00E007D3" w:rsidRDefault="000C3EE0" w:rsidP="00E007D3">
      <w:pPr>
        <w:spacing w:after="0"/>
        <w:jc w:val="center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Članak </w:t>
      </w:r>
      <w:r w:rsidR="0015259F" w:rsidRPr="00E007D3">
        <w:rPr>
          <w:rFonts w:ascii="Cambria" w:hAnsi="Cambria" w:cs="Times New Roman"/>
          <w:sz w:val="24"/>
          <w:szCs w:val="24"/>
        </w:rPr>
        <w:t>3</w:t>
      </w:r>
      <w:r w:rsidRPr="00E007D3">
        <w:rPr>
          <w:rFonts w:ascii="Cambria" w:hAnsi="Cambria" w:cs="Times New Roman"/>
          <w:sz w:val="24"/>
          <w:szCs w:val="24"/>
        </w:rPr>
        <w:t>.</w:t>
      </w:r>
    </w:p>
    <w:p w14:paraId="6A17A376" w14:textId="77777777" w:rsidR="000C3EE0" w:rsidRPr="00E007D3" w:rsidRDefault="000C3EE0" w:rsidP="000C3EE0">
      <w:pPr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Mijenja se članak 6. i glasi: „U Proračunu Općine za provedbu ovog socijalnog programa odvojena su slijedeća sredstva:</w:t>
      </w:r>
    </w:p>
    <w:p w14:paraId="27E6DCEE" w14:textId="3922750C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za naknadu za troškove stanovanja - izdvojeno je </w:t>
      </w:r>
      <w:r w:rsidR="00AD13EC" w:rsidRPr="00E007D3">
        <w:rPr>
          <w:rFonts w:ascii="Cambria" w:hAnsi="Cambria" w:cs="Times New Roman"/>
          <w:sz w:val="24"/>
          <w:szCs w:val="24"/>
        </w:rPr>
        <w:t>75</w:t>
      </w:r>
      <w:r w:rsidRPr="00E007D3">
        <w:rPr>
          <w:rFonts w:ascii="Cambria" w:hAnsi="Cambria" w:cs="Times New Roman"/>
          <w:sz w:val="24"/>
          <w:szCs w:val="24"/>
        </w:rPr>
        <w:t>.000,00 kuna</w:t>
      </w:r>
    </w:p>
    <w:p w14:paraId="5EB661FD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jednokratna pomoć i troškovi sahrane - iznos od 30.000,00 kuna</w:t>
      </w:r>
    </w:p>
    <w:p w14:paraId="15DA0459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pomoć za prijevoz učenika srednje škole - iznos od 80.000,00 kuna</w:t>
      </w:r>
    </w:p>
    <w:p w14:paraId="67E59136" w14:textId="76F4FD62" w:rsidR="000C3EE0" w:rsidRPr="00E007D3" w:rsidRDefault="00DE3AF1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briše se</w:t>
      </w:r>
    </w:p>
    <w:p w14:paraId="6D00BE60" w14:textId="0A238620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pomoć za sve osnovnoškolce – iznos od </w:t>
      </w:r>
      <w:r w:rsidR="00DE3AF1" w:rsidRPr="00E007D3">
        <w:rPr>
          <w:rFonts w:ascii="Cambria" w:hAnsi="Cambria" w:cs="Times New Roman"/>
          <w:sz w:val="24"/>
          <w:szCs w:val="24"/>
        </w:rPr>
        <w:t>32</w:t>
      </w:r>
      <w:r w:rsidR="006E1C9A" w:rsidRPr="00E007D3">
        <w:rPr>
          <w:rFonts w:ascii="Cambria" w:hAnsi="Cambria" w:cs="Times New Roman"/>
          <w:sz w:val="24"/>
          <w:szCs w:val="24"/>
        </w:rPr>
        <w:t>0</w:t>
      </w:r>
      <w:r w:rsidRPr="00E007D3">
        <w:rPr>
          <w:rFonts w:ascii="Cambria" w:hAnsi="Cambria" w:cs="Times New Roman"/>
          <w:sz w:val="24"/>
          <w:szCs w:val="24"/>
        </w:rPr>
        <w:t xml:space="preserve">.000,00 kuna  </w:t>
      </w:r>
    </w:p>
    <w:p w14:paraId="50944915" w14:textId="55B65655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pomoć za studente nakon što su diplomirali - u iznosu od </w:t>
      </w:r>
      <w:r w:rsidR="00714BDD" w:rsidRPr="00E007D3">
        <w:rPr>
          <w:rFonts w:ascii="Cambria" w:hAnsi="Cambria" w:cs="Times New Roman"/>
          <w:sz w:val="24"/>
          <w:szCs w:val="24"/>
        </w:rPr>
        <w:t>1</w:t>
      </w:r>
      <w:r w:rsidRPr="00E007D3">
        <w:rPr>
          <w:rFonts w:ascii="Cambria" w:hAnsi="Cambria" w:cs="Times New Roman"/>
          <w:sz w:val="24"/>
          <w:szCs w:val="24"/>
        </w:rPr>
        <w:t>0.000,00 kuna</w:t>
      </w:r>
    </w:p>
    <w:p w14:paraId="63C48D28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redovni studenti – 100.000,00 kn</w:t>
      </w:r>
    </w:p>
    <w:p w14:paraId="06683245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poklone djeci HRVI za božićne blagdane - 2.000,00 kuna </w:t>
      </w:r>
    </w:p>
    <w:p w14:paraId="665D2268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pomoć za umirovljenike, prijevoz i dr. - predviđeno je 15.000,00 kuna </w:t>
      </w:r>
    </w:p>
    <w:p w14:paraId="1DFDE978" w14:textId="61A7B812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za pomoć za opremu novorođenog djeteta u proračunu je predviđeno </w:t>
      </w:r>
      <w:r w:rsidR="00AD13EC" w:rsidRPr="00E007D3">
        <w:rPr>
          <w:rFonts w:ascii="Cambria" w:hAnsi="Cambria" w:cs="Times New Roman"/>
          <w:sz w:val="24"/>
          <w:szCs w:val="24"/>
        </w:rPr>
        <w:t>50</w:t>
      </w:r>
      <w:r w:rsidRPr="00E007D3">
        <w:rPr>
          <w:rFonts w:ascii="Cambria" w:hAnsi="Cambria" w:cs="Times New Roman"/>
          <w:sz w:val="24"/>
          <w:szCs w:val="24"/>
        </w:rPr>
        <w:t xml:space="preserve">.000,00 kuna </w:t>
      </w:r>
    </w:p>
    <w:p w14:paraId="30F25379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za djecu u jaslic</w:t>
      </w:r>
      <w:bookmarkStart w:id="0" w:name="_Hlk500172241"/>
      <w:r w:rsidRPr="00E007D3">
        <w:rPr>
          <w:rFonts w:ascii="Cambria" w:hAnsi="Cambria" w:cs="Times New Roman"/>
          <w:sz w:val="24"/>
          <w:szCs w:val="24"/>
        </w:rPr>
        <w:t xml:space="preserve">ama sufinancirati troškove </w:t>
      </w:r>
      <w:bookmarkEnd w:id="0"/>
      <w:r w:rsidRPr="00E007D3">
        <w:rPr>
          <w:rFonts w:ascii="Cambria" w:hAnsi="Cambria" w:cs="Times New Roman"/>
          <w:sz w:val="24"/>
          <w:szCs w:val="24"/>
        </w:rPr>
        <w:t>– u iznosu od 15.000,00 kn</w:t>
      </w:r>
    </w:p>
    <w:p w14:paraId="5B79093F" w14:textId="5D24A93E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plaćanje troška poštarine – iznos od </w:t>
      </w:r>
      <w:r w:rsidR="00AD13EC" w:rsidRPr="00E007D3">
        <w:rPr>
          <w:rFonts w:ascii="Cambria" w:hAnsi="Cambria" w:cs="Times New Roman"/>
          <w:sz w:val="24"/>
          <w:szCs w:val="24"/>
        </w:rPr>
        <w:t>5</w:t>
      </w:r>
      <w:r w:rsidRPr="00E007D3">
        <w:rPr>
          <w:rFonts w:ascii="Cambria" w:hAnsi="Cambria" w:cs="Times New Roman"/>
          <w:sz w:val="24"/>
          <w:szCs w:val="24"/>
        </w:rPr>
        <w:t>0.000,00 kn</w:t>
      </w:r>
    </w:p>
    <w:p w14:paraId="4D6489E1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nagrađivanje najuređenije okućnice – iznos od 10.000,00 kn</w:t>
      </w:r>
    </w:p>
    <w:p w14:paraId="250A6E55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nagrađivanje 3 najtalentiranija učenika osnovnih škola „Jankovci“ i „</w:t>
      </w:r>
      <w:proofErr w:type="spellStart"/>
      <w:r w:rsidRPr="00E007D3">
        <w:rPr>
          <w:rFonts w:ascii="Cambria" w:hAnsi="Cambria" w:cs="Times New Roman"/>
          <w:sz w:val="24"/>
          <w:szCs w:val="24"/>
        </w:rPr>
        <w:t>Slakovci</w:t>
      </w:r>
      <w:proofErr w:type="spellEnd"/>
      <w:r w:rsidRPr="00E007D3">
        <w:rPr>
          <w:rFonts w:ascii="Cambria" w:hAnsi="Cambria" w:cs="Times New Roman"/>
          <w:sz w:val="24"/>
          <w:szCs w:val="24"/>
        </w:rPr>
        <w:t>“ – iznos od 8.000,00 kn,</w:t>
      </w:r>
    </w:p>
    <w:p w14:paraId="1C377472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nagrađivanje sportaša iznimnih rezultata – iznos od 5.000,00 kn</w:t>
      </w:r>
    </w:p>
    <w:p w14:paraId="167AEA6C" w14:textId="65ED2AF6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podmirenje plaćenog poreza na kupnju nekretnine svima koji stječu prvu nekretninu, a kupili su ju na području Općine Stari i p</w:t>
      </w:r>
      <w:r w:rsidRPr="00E007D3">
        <w:rPr>
          <w:rFonts w:ascii="Cambria" w:hAnsi="Cambria" w:cs="Times New Roman"/>
          <w:bCs/>
          <w:sz w:val="24"/>
          <w:szCs w:val="24"/>
        </w:rPr>
        <w:t>omoć za istu obitelj ako imaju djecu koje je starosti do 15 godina – osigurana sredstva u iznosu od 1</w:t>
      </w:r>
      <w:r w:rsidR="00AD13EC" w:rsidRPr="00E007D3">
        <w:rPr>
          <w:rFonts w:ascii="Cambria" w:hAnsi="Cambria" w:cs="Times New Roman"/>
          <w:bCs/>
          <w:sz w:val="24"/>
          <w:szCs w:val="24"/>
        </w:rPr>
        <w:t>7</w:t>
      </w:r>
      <w:r w:rsidRPr="00E007D3">
        <w:rPr>
          <w:rFonts w:ascii="Cambria" w:hAnsi="Cambria" w:cs="Times New Roman"/>
          <w:bCs/>
          <w:sz w:val="24"/>
          <w:szCs w:val="24"/>
        </w:rPr>
        <w:t>5.000,00 kn</w:t>
      </w:r>
    </w:p>
    <w:p w14:paraId="047FDCC6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za stjecatelje prve nekretnine iz točke 16. ovog članka oslobađanje za prve dvije godine plaćanja komunalne naknade, redovne usluge dimnjačara i odvoza komunalnog otpada – iznos od 50.000,00 kn,</w:t>
      </w:r>
    </w:p>
    <w:p w14:paraId="38453980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Božićnica za umirovljenike – u iznosu od 100.000,00 kn </w:t>
      </w:r>
    </w:p>
    <w:p w14:paraId="52BBA55C" w14:textId="276156FC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pomoć za udomljavanje pasa – iznos od </w:t>
      </w:r>
      <w:r w:rsidR="002626ED" w:rsidRPr="00E007D3">
        <w:rPr>
          <w:rFonts w:ascii="Cambria" w:hAnsi="Cambria" w:cs="Times New Roman"/>
          <w:sz w:val="24"/>
          <w:szCs w:val="24"/>
        </w:rPr>
        <w:t>1</w:t>
      </w:r>
      <w:r w:rsidRPr="00E007D3">
        <w:rPr>
          <w:rFonts w:ascii="Cambria" w:hAnsi="Cambria" w:cs="Times New Roman"/>
          <w:sz w:val="24"/>
          <w:szCs w:val="24"/>
        </w:rPr>
        <w:t>0.000,00 kn</w:t>
      </w:r>
    </w:p>
    <w:p w14:paraId="03C3ADAA" w14:textId="60957439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edukacija za voditelje projekta i asistente – iznos od </w:t>
      </w:r>
      <w:r w:rsidR="00714BDD" w:rsidRPr="00E007D3">
        <w:rPr>
          <w:rFonts w:ascii="Cambria" w:hAnsi="Cambria" w:cs="Times New Roman"/>
          <w:sz w:val="24"/>
          <w:szCs w:val="24"/>
        </w:rPr>
        <w:t>1</w:t>
      </w:r>
      <w:r w:rsidRPr="00E007D3">
        <w:rPr>
          <w:rFonts w:ascii="Cambria" w:hAnsi="Cambria" w:cs="Times New Roman"/>
          <w:sz w:val="24"/>
          <w:szCs w:val="24"/>
        </w:rPr>
        <w:t>.000,00 kn</w:t>
      </w:r>
    </w:p>
    <w:p w14:paraId="04EA142D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pomoć za nabavu ogrijeva u suradnji sa Vukovarsko – srijemskom županijom – iznos od 70.000,00 kn</w:t>
      </w:r>
    </w:p>
    <w:p w14:paraId="2314A56B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 pomoć za štete koje su pretrpjeli građani od elementarne ili druge štete (požar, poplave i  sl.) – u iznosu od 10.000,00 kuna</w:t>
      </w:r>
    </w:p>
    <w:p w14:paraId="6A1AADA5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invalidnim i hendikepiranim osobama – iznos od 10.000,00 kn</w:t>
      </w:r>
    </w:p>
    <w:p w14:paraId="1C84807D" w14:textId="37BAD02F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oslobađanje od plaćanja komunalnog doprinosa – </w:t>
      </w:r>
      <w:r w:rsidR="00AD13EC" w:rsidRPr="00E007D3">
        <w:rPr>
          <w:rFonts w:ascii="Cambria" w:hAnsi="Cambria" w:cs="Times New Roman"/>
          <w:sz w:val="24"/>
          <w:szCs w:val="24"/>
        </w:rPr>
        <w:t>1</w:t>
      </w:r>
      <w:r w:rsidRPr="00E007D3">
        <w:rPr>
          <w:rFonts w:ascii="Cambria" w:hAnsi="Cambria" w:cs="Times New Roman"/>
          <w:sz w:val="24"/>
          <w:szCs w:val="24"/>
        </w:rPr>
        <w:t>.000,00 kn</w:t>
      </w:r>
    </w:p>
    <w:p w14:paraId="53131883" w14:textId="14D17717" w:rsidR="005B426A" w:rsidRPr="00E007D3" w:rsidRDefault="005B426A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pomoći u naravi – 15.000,00 kn </w:t>
      </w:r>
    </w:p>
    <w:p w14:paraId="42D262EE" w14:textId="70490F8F" w:rsidR="00AD13EC" w:rsidRPr="00E007D3" w:rsidRDefault="00AD13EC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oslobađanje plaćanja naknade za grobno mjesto – 3.000,00kn</w:t>
      </w:r>
    </w:p>
    <w:p w14:paraId="22420451" w14:textId="77777777" w:rsidR="000C3EE0" w:rsidRPr="00E007D3" w:rsidRDefault="000C3EE0" w:rsidP="000C3EE0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59AC6726" w14:textId="5654AC15" w:rsidR="000C3EE0" w:rsidRPr="00E007D3" w:rsidRDefault="000C3EE0" w:rsidP="000C3EE0">
      <w:pPr>
        <w:spacing w:after="0" w:line="240" w:lineRule="auto"/>
        <w:jc w:val="center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Članak </w:t>
      </w:r>
      <w:r w:rsidR="00DE3AF1" w:rsidRPr="00E007D3">
        <w:rPr>
          <w:rFonts w:ascii="Cambria" w:hAnsi="Cambria" w:cs="Times New Roman"/>
          <w:sz w:val="24"/>
          <w:szCs w:val="24"/>
        </w:rPr>
        <w:t>4</w:t>
      </w:r>
      <w:r w:rsidRPr="00E007D3">
        <w:rPr>
          <w:rFonts w:ascii="Cambria" w:hAnsi="Cambria" w:cs="Times New Roman"/>
          <w:sz w:val="24"/>
          <w:szCs w:val="24"/>
        </w:rPr>
        <w:t>.</w:t>
      </w:r>
    </w:p>
    <w:p w14:paraId="45FE00D5" w14:textId="77777777" w:rsidR="000C3EE0" w:rsidRPr="00E007D3" w:rsidRDefault="000C3EE0" w:rsidP="000C3EE0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Preostali dijelovi Socijalnog plana se ne mijenjaju.</w:t>
      </w:r>
    </w:p>
    <w:p w14:paraId="3C72D807" w14:textId="77777777" w:rsidR="000C3EE0" w:rsidRPr="00E007D3" w:rsidRDefault="000C3EE0" w:rsidP="000C3EE0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1CD6468F" w14:textId="7289B65F" w:rsidR="000C3EE0" w:rsidRPr="00E007D3" w:rsidRDefault="000C3EE0" w:rsidP="000C3EE0">
      <w:pPr>
        <w:spacing w:after="0" w:line="240" w:lineRule="auto"/>
        <w:jc w:val="center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Članak </w:t>
      </w:r>
      <w:r w:rsidR="00DE3AF1" w:rsidRPr="00E007D3">
        <w:rPr>
          <w:rFonts w:ascii="Cambria" w:hAnsi="Cambria" w:cs="Times New Roman"/>
          <w:sz w:val="24"/>
          <w:szCs w:val="24"/>
        </w:rPr>
        <w:t>5</w:t>
      </w:r>
      <w:r w:rsidRPr="00E007D3">
        <w:rPr>
          <w:rFonts w:ascii="Cambria" w:hAnsi="Cambria" w:cs="Times New Roman"/>
          <w:sz w:val="24"/>
          <w:szCs w:val="24"/>
        </w:rPr>
        <w:t>.</w:t>
      </w:r>
    </w:p>
    <w:p w14:paraId="635D9066" w14:textId="77777777" w:rsidR="000C3EE0" w:rsidRPr="00E007D3" w:rsidRDefault="000C3EE0" w:rsidP="000C3EE0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>Ovaj Program objaviti će se u Službenom vjesniku Vukovarsko – srijemske županije, a stupa na snagu osmi dan od dana objave.</w:t>
      </w:r>
    </w:p>
    <w:p w14:paraId="17797897" w14:textId="77777777" w:rsidR="000C3EE0" w:rsidRPr="00E007D3" w:rsidRDefault="000C3EE0" w:rsidP="000C3EE0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2A140309" w14:textId="77777777" w:rsidR="000C3EE0" w:rsidRPr="00E007D3" w:rsidRDefault="000C3EE0" w:rsidP="000C3EE0">
      <w:pPr>
        <w:spacing w:after="0" w:line="240" w:lineRule="auto"/>
        <w:ind w:left="360"/>
        <w:jc w:val="right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Predsjednik Općinskog vijeća:</w:t>
      </w:r>
    </w:p>
    <w:p w14:paraId="16B6317C" w14:textId="7D5BCD50" w:rsidR="000C3EE0" w:rsidRPr="00E007D3" w:rsidRDefault="00E007D3" w:rsidP="000C3EE0">
      <w:pPr>
        <w:spacing w:after="0" w:line="240" w:lineRule="auto"/>
        <w:ind w:left="4956"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</w:t>
      </w:r>
      <w:r w:rsidR="000C3EE0"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Boris Dragičević, </w:t>
      </w:r>
      <w:proofErr w:type="spellStart"/>
      <w:r w:rsidR="000C3EE0" w:rsidRPr="00E007D3">
        <w:rPr>
          <w:rFonts w:ascii="Cambria" w:eastAsia="Times New Roman" w:hAnsi="Cambria" w:cs="Times New Roman"/>
          <w:sz w:val="24"/>
          <w:szCs w:val="24"/>
          <w:lang w:eastAsia="hr-HR"/>
        </w:rPr>
        <w:t>bacc.ing.agr</w:t>
      </w:r>
      <w:proofErr w:type="spellEnd"/>
      <w:r w:rsidR="000C3EE0" w:rsidRPr="00E007D3">
        <w:rPr>
          <w:rFonts w:ascii="Cambria" w:eastAsia="Times New Roman" w:hAnsi="Cambria" w:cs="Times New Roman"/>
          <w:sz w:val="24"/>
          <w:szCs w:val="24"/>
          <w:lang w:eastAsia="hr-HR"/>
        </w:rPr>
        <w:t>.</w:t>
      </w:r>
    </w:p>
    <w:p w14:paraId="66952EB2" w14:textId="77777777" w:rsidR="000C3EE0" w:rsidRPr="00E007D3" w:rsidRDefault="000C3EE0" w:rsidP="000C3EE0">
      <w:pPr>
        <w:spacing w:after="0" w:line="240" w:lineRule="auto"/>
        <w:jc w:val="center"/>
        <w:rPr>
          <w:rFonts w:ascii="Cambria" w:hAnsi="Cambria" w:cs="Times New Roman"/>
          <w:sz w:val="24"/>
          <w:szCs w:val="24"/>
        </w:rPr>
      </w:pPr>
    </w:p>
    <w:p w14:paraId="042D5BE7" w14:textId="77777777" w:rsidR="000C3EE0" w:rsidRPr="00E007D3" w:rsidRDefault="000C3EE0" w:rsidP="000C3EE0">
      <w:pPr>
        <w:jc w:val="both"/>
        <w:rPr>
          <w:rFonts w:ascii="Cambria" w:hAnsi="Cambria" w:cs="Times New Roman"/>
          <w:b/>
          <w:sz w:val="24"/>
          <w:szCs w:val="24"/>
        </w:rPr>
      </w:pPr>
    </w:p>
    <w:p w14:paraId="5B2B5C59" w14:textId="77777777" w:rsidR="000C3EE0" w:rsidRPr="00E007D3" w:rsidRDefault="000C3EE0" w:rsidP="000C3EE0">
      <w:pPr>
        <w:ind w:left="708"/>
        <w:jc w:val="both"/>
        <w:rPr>
          <w:rFonts w:ascii="Cambria" w:hAnsi="Cambria" w:cs="Times New Roman"/>
          <w:sz w:val="24"/>
          <w:szCs w:val="24"/>
        </w:rPr>
      </w:pPr>
    </w:p>
    <w:p w14:paraId="29829B59" w14:textId="77777777" w:rsidR="000C3EE0" w:rsidRPr="00E007D3" w:rsidRDefault="000C3EE0" w:rsidP="000C3EE0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</w:p>
    <w:p w14:paraId="128E7715" w14:textId="77777777" w:rsidR="00BF448F" w:rsidRPr="00E007D3" w:rsidRDefault="00E007D3">
      <w:pPr>
        <w:rPr>
          <w:rFonts w:ascii="Cambria" w:hAnsi="Cambria" w:cs="Times New Roman"/>
          <w:sz w:val="24"/>
          <w:szCs w:val="24"/>
        </w:rPr>
      </w:pPr>
    </w:p>
    <w:sectPr w:rsidR="00BF448F" w:rsidRPr="00E007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EE0"/>
    <w:rsid w:val="000C3EE0"/>
    <w:rsid w:val="0015259F"/>
    <w:rsid w:val="00211FF8"/>
    <w:rsid w:val="002626ED"/>
    <w:rsid w:val="002E6603"/>
    <w:rsid w:val="0032220D"/>
    <w:rsid w:val="003958E5"/>
    <w:rsid w:val="003B3FA8"/>
    <w:rsid w:val="003E3D36"/>
    <w:rsid w:val="005B426A"/>
    <w:rsid w:val="006B64C7"/>
    <w:rsid w:val="006E1C9A"/>
    <w:rsid w:val="00714BDD"/>
    <w:rsid w:val="008466C4"/>
    <w:rsid w:val="00871012"/>
    <w:rsid w:val="009F506F"/>
    <w:rsid w:val="00AD13EC"/>
    <w:rsid w:val="00BA4429"/>
    <w:rsid w:val="00C9061A"/>
    <w:rsid w:val="00DE3AF1"/>
    <w:rsid w:val="00E007D3"/>
    <w:rsid w:val="00E9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CD9A3"/>
  <w15:chartTrackingRefBased/>
  <w15:docId w15:val="{3281B4BF-703F-42F8-B9D1-CC2DEF71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007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007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 Vrselja</cp:lastModifiedBy>
  <cp:revision>2</cp:revision>
  <cp:lastPrinted>2020-11-02T11:58:00Z</cp:lastPrinted>
  <dcterms:created xsi:type="dcterms:W3CDTF">2020-11-02T11:58:00Z</dcterms:created>
  <dcterms:modified xsi:type="dcterms:W3CDTF">2020-11-02T11:58:00Z</dcterms:modified>
</cp:coreProperties>
</file>